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numPr>
          <w:ilvl w:val="0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Add Diamonds/Ice to bezel and band of the watch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Put picture of Meek Mill inside the face of the watch (similar to E-40 album cover)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Add the word “Championships” slightly above the face of the watch (same spot where “E-40” name appears on his album cover)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Replace the number “18” on the watch with the “DC” logo (letters only, do not include the words Dream Chasers)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USE THE FOLLOWING PICTURES FOR REFERENCES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3333750" cy="4686300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4686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9436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/>
        <w:drawing>
          <wp:inline distB="114300" distT="114300" distL="114300" distR="114300">
            <wp:extent cx="5715000" cy="5715000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715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/>
        <w:drawing>
          <wp:inline distB="114300" distT="114300" distL="114300" distR="114300">
            <wp:extent cx="2857500" cy="2857500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9436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4.png"/><Relationship Id="rId10" Type="http://schemas.openxmlformats.org/officeDocument/2006/relationships/image" Target="media/image1.png"/><Relationship Id="rId9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